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ФЕДЕРАЛЬНАЯ СЛУЖБА ПО НАДЗОРУ В СФЕРЕ ОБРАЗОВАНИЯ И НАУКИ</w:t>
      </w:r>
    </w:p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УПРАВЛЕНИЕ ОРГАНИЗАЦИИ И ПРОВЕДЕНИЯ ГОСУДАРСТВЕННОЙ</w:t>
      </w:r>
      <w:r>
        <w:rPr>
          <w:rFonts w:ascii="Arial" w:hAnsi="Arial" w:cs="Arial"/>
          <w:b/>
          <w:bCs/>
          <w:color w:val="222222"/>
        </w:rPr>
        <w:br/>
        <w:t>ИТОГОВОЙ АТТЕСТАЦИИ</w:t>
      </w:r>
    </w:p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ПИСЬМО</w:t>
      </w:r>
      <w:r>
        <w:rPr>
          <w:rFonts w:ascii="Arial" w:hAnsi="Arial" w:cs="Arial"/>
          <w:b/>
          <w:bCs/>
          <w:color w:val="222222"/>
        </w:rPr>
        <w:br/>
        <w:t>от 12 марта 2019 г. N 10-188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Управление организации и проведения государственной итоговой аттестации (далее - Управление) по вопросу обработки и проверки работ участников государственной итоговой аттестации по образовательным программам среднего общего образования (далее - ГИА), отказывающихся дать согласие на обработку персональных данных, сообщает.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С целью соблюдения конституционных прав граждан на получение основного общего и среднего общего образования необходимо обеспечить возможность прохождения ГИА обучающимися, отказывающимися дать согласие на обработку персональных данных.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 соответствии с п. 31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07.11.2018 N 190/1512 (зарегистрирован Минюстом России 10.12.2018, регистрационный N 52952), (далее - Порядок) органы исполнительной власти субъектов Российской Федерации, осуществляющие государственное управление в сфере образования, (далее - ОИВ) обеспечивают проведение ГИА в субъекте Российской Федерации, в том числе обеспечивают обработку и проверку экзаменационных работ в соответствии с действующим Порядком.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Управление направляет рекомендации по организации ГИА и проверке экзаменационных работ участников ГИА, отказавшихся от предоставления персональных данных.</w:t>
      </w:r>
    </w:p>
    <w:p w:rsidR="002C6EDF" w:rsidRDefault="002C6EDF" w:rsidP="002C6EDF">
      <w:pPr>
        <w:pStyle w:val="pr"/>
        <w:shd w:val="clear" w:color="auto" w:fill="FFFFFF"/>
        <w:spacing w:before="0" w:beforeAutospacing="0" w:after="199" w:afterAutospacing="0"/>
        <w:jc w:val="right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Начальник</w:t>
      </w:r>
      <w:r>
        <w:rPr>
          <w:rFonts w:ascii="Arial" w:hAnsi="Arial" w:cs="Arial"/>
          <w:color w:val="222222"/>
        </w:rPr>
        <w:br/>
        <w:t>И.К.КРУГЛИНСКИЙ</w:t>
      </w:r>
    </w:p>
    <w:p w:rsidR="002C6EDF" w:rsidRDefault="002C6EDF" w:rsidP="002C6EDF">
      <w:pPr>
        <w:pStyle w:val="pr"/>
        <w:shd w:val="clear" w:color="auto" w:fill="FFFFFF"/>
        <w:spacing w:before="0" w:beforeAutospacing="0" w:after="199" w:afterAutospacing="0"/>
        <w:jc w:val="right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Приложение</w:t>
      </w:r>
    </w:p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РЕКОМЕНДАЦИИ</w:t>
      </w:r>
      <w:r>
        <w:rPr>
          <w:rFonts w:ascii="Arial" w:hAnsi="Arial" w:cs="Arial"/>
          <w:b/>
          <w:bCs/>
          <w:color w:val="222222"/>
        </w:rPr>
        <w:br/>
        <w:t>ПО ОБРАБОТКЕ И ПРОВЕРКЕ РАБОТ УЧАСТНИКОВ ГИА,</w:t>
      </w:r>
      <w:r>
        <w:rPr>
          <w:rFonts w:ascii="Arial" w:hAnsi="Arial" w:cs="Arial"/>
          <w:b/>
          <w:bCs/>
          <w:color w:val="222222"/>
        </w:rPr>
        <w:br/>
        <w:t>ОТКАЗЫВАЮЩИХСЯ ДАТЬ СОГЛАСИЕ НА ОБРАБОТКУ</w:t>
      </w:r>
      <w:r>
        <w:rPr>
          <w:rFonts w:ascii="Arial" w:hAnsi="Arial" w:cs="Arial"/>
          <w:b/>
          <w:bCs/>
          <w:color w:val="222222"/>
        </w:rPr>
        <w:br/>
        <w:t>ПЕРСОНАЛЬНЫХ ДАННЫХ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На выбор субъекта Российской Федерации представлены следующие варианты организации и проверки экзаменационных работ участников, отказавшихся от предоставления персональных данных (далее - участники).</w:t>
      </w:r>
    </w:p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 xml:space="preserve">Вариант N 1. С внесением </w:t>
      </w:r>
      <w:proofErr w:type="spellStart"/>
      <w:r>
        <w:rPr>
          <w:rFonts w:ascii="Arial" w:hAnsi="Arial" w:cs="Arial"/>
          <w:b/>
          <w:bCs/>
          <w:color w:val="222222"/>
        </w:rPr>
        <w:t>деперсонализированных</w:t>
      </w:r>
      <w:proofErr w:type="spellEnd"/>
      <w:r>
        <w:rPr>
          <w:rFonts w:ascii="Arial" w:hAnsi="Arial" w:cs="Arial"/>
          <w:b/>
          <w:bCs/>
          <w:color w:val="222222"/>
        </w:rPr>
        <w:t xml:space="preserve"> сведений</w:t>
      </w:r>
      <w:r>
        <w:rPr>
          <w:rFonts w:ascii="Arial" w:hAnsi="Arial" w:cs="Arial"/>
          <w:b/>
          <w:bCs/>
          <w:color w:val="222222"/>
        </w:rPr>
        <w:br/>
        <w:t>в ФИС и РИС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Если сведения об участниках не внесены в РИС и ФИС на момент подачи заявлений об отказе от обработки персональных данных, в подсистему РИС "Планирование ГИА" вносятся </w:t>
      </w:r>
      <w:proofErr w:type="spellStart"/>
      <w:r>
        <w:rPr>
          <w:rFonts w:ascii="Arial" w:hAnsi="Arial" w:cs="Arial"/>
          <w:color w:val="222222"/>
        </w:rPr>
        <w:t>деперсонализированные</w:t>
      </w:r>
      <w:proofErr w:type="spellEnd"/>
      <w:r>
        <w:rPr>
          <w:rFonts w:ascii="Arial" w:hAnsi="Arial" w:cs="Arial"/>
          <w:color w:val="222222"/>
        </w:rPr>
        <w:t xml:space="preserve"> сведения согласно формату: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>- в поле "Фамилия" - указывать значение "Отказ";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в поле "Имя" - указывать значение "Обработки";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в поле "Отчество" - указывать значение "Данных";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в поле "Серия" паспортных данных - указывать значение "0000";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в поле "Номер" паспортных данных - указывать шестизначный порядковый номер (пример: "000000", "000001" и т.д.), соответствующий последовательной нумерации записи, исключенной из обработки персональных данных.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Если сведения об участниках внесены в ФИС и РИС на момент подачи заявления об отказе от обработки персональных данных, изменения вносятся через станцию "Апелляции и коррекции" согласно описанному выше формату.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Все операции по планированию участников в пункте проведения экзаменов (далее - ППЭ), заказу экзаменационных материалов (далее - ЭМ) и печати ЭМ в аудитории ППЭ проводятся для </w:t>
      </w:r>
      <w:proofErr w:type="spellStart"/>
      <w:r>
        <w:rPr>
          <w:rFonts w:ascii="Arial" w:hAnsi="Arial" w:cs="Arial"/>
          <w:color w:val="222222"/>
        </w:rPr>
        <w:t>деперсонализированной</w:t>
      </w:r>
      <w:proofErr w:type="spellEnd"/>
      <w:r>
        <w:rPr>
          <w:rFonts w:ascii="Arial" w:hAnsi="Arial" w:cs="Arial"/>
          <w:color w:val="222222"/>
        </w:rPr>
        <w:t xml:space="preserve"> записи в штатном режиме. Обработка ЭМ и оценивание работ участников осуществляется в штатном режиме.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 случае если участник отказывается от использования штрих-кодов на выданном комплекте бланков, обработка и проверка работы осуществляется согласно Варианту N 2.</w:t>
      </w:r>
    </w:p>
    <w:p w:rsidR="002C6EDF" w:rsidRDefault="002C6EDF" w:rsidP="002C6EDF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 xml:space="preserve">Вариант N 2. Без внесения </w:t>
      </w:r>
      <w:proofErr w:type="spellStart"/>
      <w:r>
        <w:rPr>
          <w:rFonts w:ascii="Arial" w:hAnsi="Arial" w:cs="Arial"/>
          <w:b/>
          <w:bCs/>
          <w:color w:val="222222"/>
        </w:rPr>
        <w:t>деперсонализированных</w:t>
      </w:r>
      <w:proofErr w:type="spellEnd"/>
      <w:r>
        <w:rPr>
          <w:rFonts w:ascii="Arial" w:hAnsi="Arial" w:cs="Arial"/>
          <w:b/>
          <w:bCs/>
          <w:color w:val="222222"/>
        </w:rPr>
        <w:t xml:space="preserve"> сведений</w:t>
      </w:r>
      <w:r>
        <w:rPr>
          <w:rFonts w:ascii="Arial" w:hAnsi="Arial" w:cs="Arial"/>
          <w:b/>
          <w:bCs/>
          <w:color w:val="222222"/>
        </w:rPr>
        <w:br/>
        <w:t>в РИС и ФИС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Для сдачи ГИА участники подают заявление в государственную экзаменационную комиссию субъекта Российской Федерации (далее - ГЭК) с просьбой предоставить возможность пройти ГИА без обработки их персональных данных.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ГЭК принимает решение о допуске данного обучающегося к сдаче ГИА без внесения персональных данных о нем в РИС и ФИС, а также определяет для него ППЭ, аудиторию и место. Решение ГЭК оформляется протоколом. Данный протокол направляется в ППЭ. При этом использование резервных аудиторий недопустимо.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Если сведения об участниках внесены в ФИС и РИС на момент подачи заявления об отказе от обработки персональных данных, такие сведения удаляются из ФИС и РИС.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Заказ ЭМ не осуществляется, используется функционал дополнительной печати ЭМ в аудитории.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 день экзамена в аудитории, в которую распределен участник, организаторы сначала обеспечивают печать ЭМ для основного контингента участников в соответствии с автоматизированной рассадкой и явкой участников (далее - основная печать ЭМ). По завершении основной печати ЭМ необходимо инициировать дополнительную печать ЭМ. На предупреждение программного обеспечения о печати ЭМ сверх рассадки следует отреагировать согласием, затем распечатать комплект ЭМ для участника экзамена, отказавшегося от обработки персональных данных.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>После проведения экзамена экзаменационную работу участника упаковывают в отдельный конверт и доставляют в региональный центр обработки информации (далее - РЦОИ). Конверт содержит бланк регистрации, бланк ответов N 1, бланк ответов N 2 (при наличии), дополнительные бланки ответов N 2 (при наличии), контрольный измерительный материал.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 проведении ГИА-11 по иностранным языкам (раздел "Говорение") контрольные измерительные материалы (далее - КИМ) предоставляются на бумажном или съемном электронном носителе (для предоставления заданий на экране монитора).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Контроль за соблюдением участниками ГИА-11 по иностранным языкам (раздел "Говорение") времени на выполнение ими заданий КИМ, а также запись их ответов на аудионосители осуществляется организаторами в аудитории и (или) техническим специалистом.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Проверка всех частей экзаменационных работ участников осуществляется на региональном уровне самостоятельно. Для организации проверки руководитель РЦОИ передает конверт с экзаменационными материалами участников председателю соответствующей предметной комиссии (далее - ПК) с соблюдением защиты конфиденциальной информации от третьих лиц. Председатель ПК организует проверку всех частей полученных бланков ответов и возвращает проверенную работу руководителю РЦОИ с соблюдением требований информационной безопасности.</w:t>
      </w:r>
    </w:p>
    <w:p w:rsidR="002C6EDF" w:rsidRDefault="002C6EDF" w:rsidP="002C6EDF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 РЦОИ первичные баллы участников переводятся в тестовые согласно Методике установления соответствия между первичными и тестовыми баллами ЕГЭ, утвержденной </w:t>
      </w:r>
      <w:hyperlink r:id="rId4" w:history="1">
        <w:r>
          <w:rPr>
            <w:rStyle w:val="a4"/>
            <w:rFonts w:ascii="Arial" w:hAnsi="Arial" w:cs="Arial"/>
            <w:color w:val="1B6DFD"/>
            <w:bdr w:val="none" w:sz="0" w:space="0" w:color="auto" w:frame="1"/>
          </w:rPr>
          <w:t xml:space="preserve">распоряжением </w:t>
        </w:r>
        <w:proofErr w:type="spellStart"/>
        <w:r>
          <w:rPr>
            <w:rStyle w:val="a4"/>
            <w:rFonts w:ascii="Arial" w:hAnsi="Arial" w:cs="Arial"/>
            <w:color w:val="1B6DFD"/>
            <w:bdr w:val="none" w:sz="0" w:space="0" w:color="auto" w:frame="1"/>
          </w:rPr>
          <w:t>Рособрнадзора</w:t>
        </w:r>
        <w:proofErr w:type="spellEnd"/>
        <w:r>
          <w:rPr>
            <w:rStyle w:val="a4"/>
            <w:rFonts w:ascii="Arial" w:hAnsi="Arial" w:cs="Arial"/>
            <w:color w:val="1B6DFD"/>
            <w:bdr w:val="none" w:sz="0" w:space="0" w:color="auto" w:frame="1"/>
          </w:rPr>
          <w:t xml:space="preserve"> от 30.12.2016 N 3422-10</w:t>
        </w:r>
      </w:hyperlink>
      <w:r>
        <w:rPr>
          <w:rFonts w:ascii="Arial" w:hAnsi="Arial" w:cs="Arial"/>
          <w:color w:val="222222"/>
        </w:rPr>
        <w:t xml:space="preserve"> "Об утверждении методики определения минимального количества баллов единого государственного экзамена, подтверждающего освоение образовательной программы среднего общего образования, и минимального количества баллов единого государственного экзамена, необходимого для поступления в образовательные организации высшего образования на обучение по программам </w:t>
      </w:r>
      <w:proofErr w:type="spellStart"/>
      <w:r>
        <w:rPr>
          <w:rFonts w:ascii="Arial" w:hAnsi="Arial" w:cs="Arial"/>
          <w:color w:val="222222"/>
        </w:rPr>
        <w:t>бакалавриата</w:t>
      </w:r>
      <w:proofErr w:type="spellEnd"/>
      <w:r>
        <w:rPr>
          <w:rFonts w:ascii="Arial" w:hAnsi="Arial" w:cs="Arial"/>
          <w:color w:val="222222"/>
        </w:rPr>
        <w:t xml:space="preserve"> и программам </w:t>
      </w:r>
      <w:proofErr w:type="spellStart"/>
      <w:r>
        <w:rPr>
          <w:rFonts w:ascii="Arial" w:hAnsi="Arial" w:cs="Arial"/>
          <w:color w:val="222222"/>
        </w:rPr>
        <w:t>специалитета</w:t>
      </w:r>
      <w:proofErr w:type="spellEnd"/>
      <w:r>
        <w:rPr>
          <w:rFonts w:ascii="Arial" w:hAnsi="Arial" w:cs="Arial"/>
          <w:color w:val="222222"/>
        </w:rPr>
        <w:t>".</w:t>
      </w:r>
    </w:p>
    <w:p w:rsidR="002C6EDF" w:rsidRDefault="002C6EDF" w:rsidP="002C6EDF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Полученный результат утверждается ГЭК и доводится до сведения участников.</w:t>
      </w:r>
    </w:p>
    <w:p w:rsidR="00BF0B29" w:rsidRDefault="002C6EDF">
      <w:bookmarkStart w:id="0" w:name="_GoBack"/>
      <w:bookmarkEnd w:id="0"/>
    </w:p>
    <w:sectPr w:rsidR="00BF0B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EDF"/>
    <w:rsid w:val="002C6EDF"/>
    <w:rsid w:val="004E7C9C"/>
    <w:rsid w:val="00AC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A4A69-5A65-4E24-B2AD-478916D85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2C6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C6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2C6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C6E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24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ulaws.ru/acts/Rasporyazhenie-Rosobrnadzora-ot-30.12.2016-N-3422-1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1007</Words>
  <Characters>5741</Characters>
  <Application>Microsoft Office Word</Application>
  <DocSecurity>0</DocSecurity>
  <Lines>47</Lines>
  <Paragraphs>13</Paragraphs>
  <ScaleCrop>false</ScaleCrop>
  <Company/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183</cp:lastModifiedBy>
  <cp:revision>1</cp:revision>
  <dcterms:created xsi:type="dcterms:W3CDTF">2021-11-03T09:07:00Z</dcterms:created>
  <dcterms:modified xsi:type="dcterms:W3CDTF">2021-11-03T09:08:00Z</dcterms:modified>
</cp:coreProperties>
</file>